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20" w:rsidRDefault="009A3020" w:rsidP="009A3020">
      <w:pPr>
        <w:spacing w:after="0"/>
        <w:jc w:val="center"/>
        <w:rPr>
          <w:rFonts w:cstheme="minorHAnsi"/>
          <w:b/>
        </w:rPr>
      </w:pPr>
      <w:r>
        <w:rPr>
          <w:rFonts w:cstheme="minorHAnsi"/>
          <w:b/>
        </w:rPr>
        <w:t>Photo Permissions</w:t>
      </w:r>
    </w:p>
    <w:p w:rsidR="009A3020" w:rsidRDefault="009A3020" w:rsidP="009A3020">
      <w:pPr>
        <w:spacing w:after="0"/>
        <w:jc w:val="center"/>
        <w:rPr>
          <w:rFonts w:cstheme="minorHAnsi"/>
          <w:b/>
        </w:rPr>
      </w:pPr>
    </w:p>
    <w:p w:rsidR="009A3020" w:rsidRDefault="009A3020" w:rsidP="009A3020">
      <w:pPr>
        <w:spacing w:after="0"/>
        <w:rPr>
          <w:rFonts w:cstheme="minorHAnsi"/>
        </w:rPr>
      </w:pPr>
      <w:proofErr w:type="spellStart"/>
      <w:r>
        <w:rPr>
          <w:rFonts w:cstheme="minorHAnsi"/>
        </w:rPr>
        <w:t>Lakenheath</w:t>
      </w:r>
      <w:proofErr w:type="spellEnd"/>
      <w:r>
        <w:rPr>
          <w:rFonts w:cstheme="minorHAnsi"/>
        </w:rPr>
        <w:t xml:space="preserve"> Community Pre-School are obliged to comply with data protection legislation when we take or publish photographs or video recording of our pupils.  We will always try to act in the best interest of the pupils and, as far as we legally can, will take parental preferences into account.</w:t>
      </w:r>
    </w:p>
    <w:p w:rsidR="009A3020" w:rsidRDefault="009A3020" w:rsidP="009A3020">
      <w:pPr>
        <w:spacing w:after="0"/>
        <w:rPr>
          <w:rFonts w:cstheme="minorHAnsi"/>
        </w:rPr>
      </w:pPr>
    </w:p>
    <w:p w:rsidR="009A3020" w:rsidRDefault="009A3020" w:rsidP="009A3020">
      <w:pPr>
        <w:spacing w:after="0"/>
        <w:rPr>
          <w:rFonts w:cstheme="minorHAnsi"/>
        </w:rPr>
      </w:pPr>
      <w:r>
        <w:rPr>
          <w:rFonts w:cstheme="minorHAnsi"/>
        </w:rPr>
        <w:t>Please indicate your preference on taking or publishing photographs or videos of your child in certain circumstances on the attached form.</w:t>
      </w:r>
    </w:p>
    <w:p w:rsidR="009A3020" w:rsidRDefault="009A3020" w:rsidP="009A3020">
      <w:pPr>
        <w:spacing w:after="0"/>
        <w:rPr>
          <w:rFonts w:cstheme="minorHAnsi"/>
        </w:rPr>
      </w:pPr>
    </w:p>
    <w:p w:rsidR="009A3020" w:rsidRDefault="009A3020" w:rsidP="009A3020">
      <w:pPr>
        <w:spacing w:after="0"/>
        <w:rPr>
          <w:rFonts w:cstheme="minorHAnsi"/>
        </w:rPr>
      </w:pPr>
      <w:r>
        <w:rPr>
          <w:rFonts w:cstheme="minorHAnsi"/>
        </w:rPr>
        <w:t>Ordinarily the following rules will apply to photographs and video recordings in our school:</w:t>
      </w:r>
    </w:p>
    <w:p w:rsidR="009A3020" w:rsidRDefault="009A3020" w:rsidP="009A3020">
      <w:pPr>
        <w:spacing w:after="0"/>
        <w:rPr>
          <w:rFonts w:cstheme="minorHAnsi"/>
        </w:rPr>
      </w:pPr>
    </w:p>
    <w:p w:rsidR="009A3020" w:rsidRDefault="009A3020" w:rsidP="009A3020">
      <w:pPr>
        <w:spacing w:after="0"/>
        <w:rPr>
          <w:rFonts w:cstheme="minorHAnsi"/>
          <w:b/>
        </w:rPr>
      </w:pPr>
      <w:r w:rsidRPr="003668D3">
        <w:rPr>
          <w:rFonts w:cstheme="minorHAnsi"/>
          <w:b/>
        </w:rPr>
        <w:t>Photographs and Video Recordings for Internal Use</w:t>
      </w:r>
    </w:p>
    <w:p w:rsidR="009A3020" w:rsidRDefault="009A3020" w:rsidP="009A3020">
      <w:pPr>
        <w:pStyle w:val="ListParagraph"/>
        <w:numPr>
          <w:ilvl w:val="0"/>
          <w:numId w:val="11"/>
        </w:numPr>
        <w:spacing w:after="0"/>
        <w:rPr>
          <w:rFonts w:cstheme="minorHAnsi"/>
        </w:rPr>
      </w:pPr>
      <w:r>
        <w:rPr>
          <w:rFonts w:cstheme="minorHAnsi"/>
        </w:rPr>
        <w:t>We will take photographs and video recordings for our own use.  Photographs taken on school grounds and on school trips will usually be unnamed and will generally be for internal use but may also include photographs or video recordings for publication, such as for prospectuses, the school website or to show at an event for parents. Photographs may also be used on display boards which can be seen by visitors.</w:t>
      </w:r>
    </w:p>
    <w:p w:rsidR="009A3020" w:rsidRDefault="009A3020" w:rsidP="009A3020">
      <w:pPr>
        <w:pStyle w:val="ListParagraph"/>
        <w:numPr>
          <w:ilvl w:val="0"/>
          <w:numId w:val="11"/>
        </w:numPr>
        <w:spacing w:after="0"/>
        <w:rPr>
          <w:rFonts w:cstheme="minorHAnsi"/>
        </w:rPr>
      </w:pPr>
      <w:r>
        <w:rPr>
          <w:rFonts w:cstheme="minorHAnsi"/>
        </w:rPr>
        <w:t>If we want to use a pupil’s full name with photographs we will obtain specific consent first.</w:t>
      </w:r>
    </w:p>
    <w:p w:rsidR="009A3020" w:rsidRDefault="009A3020" w:rsidP="009A3020">
      <w:pPr>
        <w:pStyle w:val="ListParagraph"/>
        <w:numPr>
          <w:ilvl w:val="0"/>
          <w:numId w:val="11"/>
        </w:numPr>
        <w:spacing w:after="0"/>
        <w:rPr>
          <w:rFonts w:cstheme="minorHAnsi"/>
        </w:rPr>
      </w:pPr>
      <w:r>
        <w:rPr>
          <w:rFonts w:cstheme="minorHAnsi"/>
        </w:rPr>
        <w:t>Our staff may photograph or video pupils for assessment or therapy.  This may be on an individual basis or in a group with other pupils.</w:t>
      </w:r>
    </w:p>
    <w:p w:rsidR="009A3020" w:rsidRDefault="009A3020" w:rsidP="009A3020">
      <w:pPr>
        <w:pStyle w:val="ListParagraph"/>
        <w:numPr>
          <w:ilvl w:val="0"/>
          <w:numId w:val="11"/>
        </w:numPr>
        <w:spacing w:after="0"/>
        <w:rPr>
          <w:rFonts w:cstheme="minorHAnsi"/>
        </w:rPr>
      </w:pPr>
      <w:r>
        <w:rPr>
          <w:rFonts w:cstheme="minorHAnsi"/>
        </w:rPr>
        <w:t>Photographs or video recordings may be used for staff training.</w:t>
      </w:r>
    </w:p>
    <w:p w:rsidR="009A3020" w:rsidRDefault="009A3020" w:rsidP="009A3020">
      <w:pPr>
        <w:pStyle w:val="ListParagraph"/>
        <w:numPr>
          <w:ilvl w:val="0"/>
          <w:numId w:val="11"/>
        </w:numPr>
        <w:spacing w:after="0"/>
        <w:rPr>
          <w:rFonts w:cstheme="minorHAnsi"/>
        </w:rPr>
      </w:pPr>
      <w:r>
        <w:rPr>
          <w:rFonts w:cstheme="minorHAnsi"/>
        </w:rPr>
        <w:t>Photographs or video recordings may be used on our school’s social media page.  This page is a private page and access if only granted to parents of children at our school.</w:t>
      </w:r>
    </w:p>
    <w:p w:rsidR="009A3020" w:rsidRDefault="009A3020" w:rsidP="009A3020">
      <w:pPr>
        <w:pStyle w:val="ListParagraph"/>
        <w:numPr>
          <w:ilvl w:val="0"/>
          <w:numId w:val="11"/>
        </w:numPr>
        <w:spacing w:after="0"/>
        <w:rPr>
          <w:rFonts w:cstheme="minorHAnsi"/>
        </w:rPr>
      </w:pPr>
      <w:r>
        <w:rPr>
          <w:rFonts w:cstheme="minorHAnsi"/>
        </w:rPr>
        <w:t>Photographs or video recordings will be used in observations and shared with parents on Tapestry and Class Dojo.</w:t>
      </w:r>
    </w:p>
    <w:p w:rsidR="009A3020" w:rsidRPr="000E604A" w:rsidRDefault="009A3020" w:rsidP="009A3020">
      <w:pPr>
        <w:pStyle w:val="ListParagraph"/>
        <w:numPr>
          <w:ilvl w:val="0"/>
          <w:numId w:val="11"/>
        </w:numPr>
        <w:spacing w:after="0"/>
        <w:rPr>
          <w:rFonts w:cstheme="minorHAnsi"/>
        </w:rPr>
      </w:pPr>
      <w:r w:rsidRPr="000E604A">
        <w:rPr>
          <w:rFonts w:cstheme="minorHAnsi"/>
        </w:rPr>
        <w:t>We will only use images of pupils who are suitably dressed, to reduce the risk of such images being used inappropriately.</w:t>
      </w:r>
    </w:p>
    <w:p w:rsidR="009A3020" w:rsidRDefault="009A3020" w:rsidP="009A3020">
      <w:pPr>
        <w:spacing w:after="0"/>
        <w:rPr>
          <w:rFonts w:cstheme="minorHAnsi"/>
          <w:b/>
        </w:rPr>
      </w:pPr>
    </w:p>
    <w:p w:rsidR="009A3020" w:rsidRPr="001D4E78" w:rsidRDefault="009A3020" w:rsidP="009A3020">
      <w:pPr>
        <w:spacing w:after="0"/>
        <w:rPr>
          <w:rFonts w:cstheme="minorHAnsi"/>
          <w:b/>
        </w:rPr>
      </w:pPr>
      <w:r w:rsidRPr="001D4E78">
        <w:rPr>
          <w:rFonts w:cstheme="minorHAnsi"/>
          <w:b/>
        </w:rPr>
        <w:t>Media Use</w:t>
      </w:r>
    </w:p>
    <w:p w:rsidR="009A3020" w:rsidRDefault="009A3020" w:rsidP="009A3020">
      <w:pPr>
        <w:pStyle w:val="ListParagraph"/>
        <w:numPr>
          <w:ilvl w:val="0"/>
          <w:numId w:val="12"/>
        </w:numPr>
        <w:spacing w:after="0"/>
        <w:rPr>
          <w:rFonts w:cstheme="minorHAnsi"/>
        </w:rPr>
      </w:pPr>
      <w:r w:rsidRPr="001D4E78">
        <w:rPr>
          <w:rFonts w:cstheme="minorHAnsi"/>
        </w:rPr>
        <w:t>We will give proper consideration to the interests of our pupils when deciding whether to allow external</w:t>
      </w:r>
      <w:r>
        <w:rPr>
          <w:rFonts w:cstheme="minorHAnsi"/>
        </w:rPr>
        <w:t xml:space="preserve"> organisations to take photographs or to film.</w:t>
      </w:r>
    </w:p>
    <w:p w:rsidR="009A3020" w:rsidRDefault="009A3020" w:rsidP="009A3020">
      <w:pPr>
        <w:pStyle w:val="ListParagraph"/>
        <w:numPr>
          <w:ilvl w:val="0"/>
          <w:numId w:val="12"/>
        </w:numPr>
        <w:spacing w:after="0"/>
        <w:rPr>
          <w:rFonts w:cstheme="minorHAnsi"/>
        </w:rPr>
      </w:pPr>
      <w:r>
        <w:rPr>
          <w:rFonts w:cstheme="minorHAnsi"/>
        </w:rPr>
        <w:t>When the media are allowed to be present in our schools or at school events, this will be on the condition that they observe this policy.</w:t>
      </w:r>
    </w:p>
    <w:p w:rsidR="009A3020" w:rsidRDefault="009A3020" w:rsidP="009A3020">
      <w:pPr>
        <w:pStyle w:val="ListParagraph"/>
        <w:numPr>
          <w:ilvl w:val="0"/>
          <w:numId w:val="12"/>
        </w:numPr>
        <w:spacing w:after="0"/>
        <w:rPr>
          <w:rFonts w:cstheme="minorHAnsi"/>
        </w:rPr>
      </w:pPr>
      <w:r>
        <w:rPr>
          <w:rFonts w:cstheme="minorHAnsi"/>
        </w:rPr>
        <w:t>Where the media are allowed to be present at a particular event the school will make sure that pupils and their parents or carers are informed of the media presence.  If no objection is received, then the school will assume that unnamed photographs may be published.</w:t>
      </w:r>
    </w:p>
    <w:p w:rsidR="009A3020" w:rsidRDefault="009A3020" w:rsidP="009A3020">
      <w:pPr>
        <w:pStyle w:val="ListParagraph"/>
        <w:numPr>
          <w:ilvl w:val="0"/>
          <w:numId w:val="12"/>
        </w:numPr>
        <w:spacing w:after="0"/>
        <w:rPr>
          <w:rFonts w:cstheme="minorHAnsi"/>
        </w:rPr>
      </w:pPr>
      <w:r>
        <w:rPr>
          <w:rFonts w:cstheme="minorHAnsi"/>
        </w:rPr>
        <w:t>If the media entity wants to publish names photographs, then they must obtain specific parental consent.  The school will require the media entity to check with the school before publication so that the school can check that any objections have been taken into account.</w:t>
      </w:r>
    </w:p>
    <w:p w:rsidR="009A3020" w:rsidRDefault="009A3020" w:rsidP="009A3020">
      <w:pPr>
        <w:spacing w:after="0"/>
        <w:rPr>
          <w:rFonts w:cstheme="minorHAnsi"/>
        </w:rPr>
      </w:pPr>
    </w:p>
    <w:p w:rsidR="009A3020" w:rsidRDefault="009A3020" w:rsidP="009A3020">
      <w:pPr>
        <w:spacing w:after="0"/>
        <w:rPr>
          <w:rFonts w:cstheme="minorHAnsi"/>
          <w:b/>
        </w:rPr>
      </w:pPr>
      <w:r>
        <w:rPr>
          <w:rFonts w:cstheme="minorHAnsi"/>
          <w:b/>
        </w:rPr>
        <w:t>Family Photographs at School Events</w:t>
      </w:r>
    </w:p>
    <w:p w:rsidR="009A3020" w:rsidRDefault="009A3020" w:rsidP="009A3020">
      <w:pPr>
        <w:pStyle w:val="ListParagraph"/>
        <w:numPr>
          <w:ilvl w:val="0"/>
          <w:numId w:val="13"/>
        </w:numPr>
        <w:spacing w:after="0"/>
        <w:rPr>
          <w:rFonts w:cstheme="minorHAnsi"/>
        </w:rPr>
      </w:pPr>
      <w:r>
        <w:rPr>
          <w:rFonts w:cstheme="minorHAnsi"/>
        </w:rPr>
        <w:t>Photographs may be taken at school events such as Sports Day.</w:t>
      </w:r>
    </w:p>
    <w:p w:rsidR="009A3020" w:rsidRDefault="009A3020" w:rsidP="009A3020">
      <w:pPr>
        <w:pStyle w:val="ListParagraph"/>
        <w:numPr>
          <w:ilvl w:val="0"/>
          <w:numId w:val="13"/>
        </w:numPr>
        <w:spacing w:after="0"/>
        <w:rPr>
          <w:rFonts w:cstheme="minorHAnsi"/>
        </w:rPr>
      </w:pPr>
      <w:r>
        <w:rPr>
          <w:rFonts w:cstheme="minorHAnsi"/>
        </w:rPr>
        <w:t>Family and friends taking photographs for the family album will not be covered by data protection legislation.</w:t>
      </w:r>
    </w:p>
    <w:p w:rsidR="009A3020" w:rsidRDefault="009A3020" w:rsidP="009A3020">
      <w:pPr>
        <w:pStyle w:val="ListParagraph"/>
        <w:numPr>
          <w:ilvl w:val="0"/>
          <w:numId w:val="13"/>
        </w:numPr>
        <w:spacing w:after="0"/>
        <w:rPr>
          <w:rFonts w:cstheme="minorHAnsi"/>
        </w:rPr>
      </w:pPr>
      <w:r>
        <w:rPr>
          <w:rFonts w:cstheme="minorHAnsi"/>
        </w:rPr>
        <w:t>Family and friends will be asked not to publish any photographs showing children other than their own on the internet.</w:t>
      </w:r>
    </w:p>
    <w:p w:rsidR="009A3020" w:rsidRDefault="009A3020" w:rsidP="009A3020">
      <w:pPr>
        <w:spacing w:after="0"/>
        <w:rPr>
          <w:rFonts w:cstheme="minorHAnsi"/>
        </w:rPr>
      </w:pPr>
    </w:p>
    <w:p w:rsidR="009A3020" w:rsidRDefault="009A3020" w:rsidP="009A3020">
      <w:pPr>
        <w:spacing w:after="0"/>
        <w:rPr>
          <w:rFonts w:cstheme="minorHAnsi"/>
        </w:rPr>
      </w:pPr>
      <w:r>
        <w:rPr>
          <w:rFonts w:cstheme="minorHAnsi"/>
        </w:rPr>
        <w:t>Please answer the questions overleaf, then sign and date the form where shown.</w:t>
      </w:r>
    </w:p>
    <w:p w:rsidR="009A3020" w:rsidRDefault="009A3020" w:rsidP="009A3020">
      <w:pPr>
        <w:spacing w:after="0"/>
        <w:rPr>
          <w:rFonts w:cstheme="minorHAnsi"/>
        </w:rPr>
      </w:pPr>
    </w:p>
    <w:p w:rsidR="009A3020" w:rsidRDefault="009A3020" w:rsidP="009A3020">
      <w:pPr>
        <w:spacing w:after="0"/>
        <w:rPr>
          <w:rFonts w:cstheme="minorHAnsi"/>
        </w:rPr>
      </w:pPr>
      <w:r w:rsidRPr="000E604A">
        <w:rPr>
          <w:rFonts w:cstheme="minorHAnsi"/>
        </w:rPr>
        <w:t>This form is valid for the period of time your child attends this school, plus one year after they leave, to enable us to publicise the work of final year pupils. The consent will automatically expire after this time.</w:t>
      </w:r>
    </w:p>
    <w:p w:rsidR="009A3020" w:rsidRDefault="009A3020" w:rsidP="009A3020">
      <w:pPr>
        <w:spacing w:after="0"/>
        <w:rPr>
          <w:rFonts w:cstheme="minorHAnsi"/>
        </w:rPr>
      </w:pPr>
    </w:p>
    <w:p w:rsidR="009A3020" w:rsidRPr="009A3020" w:rsidRDefault="009A3020" w:rsidP="009A3020">
      <w:pPr>
        <w:spacing w:after="0"/>
        <w:rPr>
          <w:rFonts w:cstheme="minorHAnsi"/>
          <w:b/>
          <w:i/>
        </w:rPr>
      </w:pPr>
      <w:r w:rsidRPr="000E604A">
        <w:rPr>
          <w:rFonts w:cstheme="minorHAnsi"/>
          <w:b/>
          <w:i/>
        </w:rPr>
        <w:t>Please select Yes or No for each statement.</w:t>
      </w:r>
    </w:p>
    <w:tbl>
      <w:tblPr>
        <w:tblStyle w:val="TableGrid"/>
        <w:tblW w:w="0" w:type="auto"/>
        <w:tblLook w:val="04A0" w:firstRow="1" w:lastRow="0" w:firstColumn="1" w:lastColumn="0" w:noHBand="0" w:noVBand="1"/>
      </w:tblPr>
      <w:tblGrid>
        <w:gridCol w:w="5949"/>
        <w:gridCol w:w="779"/>
        <w:gridCol w:w="780"/>
        <w:gridCol w:w="754"/>
        <w:gridCol w:w="754"/>
      </w:tblGrid>
      <w:tr w:rsidR="009A3020" w:rsidTr="008759F9">
        <w:trPr>
          <w:trHeight w:val="567"/>
        </w:trPr>
        <w:tc>
          <w:tcPr>
            <w:tcW w:w="9016" w:type="dxa"/>
            <w:gridSpan w:val="5"/>
            <w:vAlign w:val="center"/>
          </w:tcPr>
          <w:p w:rsidR="009A3020" w:rsidRDefault="009A3020" w:rsidP="008759F9">
            <w:pPr>
              <w:rPr>
                <w:rFonts w:cstheme="minorHAnsi"/>
              </w:rPr>
            </w:pPr>
            <w:r>
              <w:rPr>
                <w:rFonts w:cstheme="minorHAnsi"/>
              </w:rPr>
              <w:t>I am happy for photographs and videos of my child:</w:t>
            </w:r>
          </w:p>
        </w:tc>
      </w:tr>
      <w:tr w:rsidR="009A3020" w:rsidTr="008759F9">
        <w:trPr>
          <w:trHeight w:val="340"/>
        </w:trPr>
        <w:tc>
          <w:tcPr>
            <w:tcW w:w="5949" w:type="dxa"/>
            <w:shd w:val="clear" w:color="auto" w:fill="F2F2F2" w:themeFill="background1" w:themeFillShade="F2"/>
            <w:vAlign w:val="center"/>
          </w:tcPr>
          <w:p w:rsidR="009A3020" w:rsidRDefault="009A3020" w:rsidP="008759F9">
            <w:pPr>
              <w:rPr>
                <w:rFonts w:cstheme="minorHAnsi"/>
              </w:rPr>
            </w:pPr>
          </w:p>
        </w:tc>
        <w:tc>
          <w:tcPr>
            <w:tcW w:w="1559" w:type="dxa"/>
            <w:gridSpan w:val="2"/>
            <w:vAlign w:val="center"/>
          </w:tcPr>
          <w:p w:rsidR="009A3020" w:rsidRPr="000E604A" w:rsidRDefault="009A3020" w:rsidP="008759F9">
            <w:pPr>
              <w:jc w:val="center"/>
              <w:rPr>
                <w:rFonts w:cstheme="minorHAnsi"/>
                <w:b/>
                <w:i/>
              </w:rPr>
            </w:pPr>
            <w:r w:rsidRPr="000E604A">
              <w:rPr>
                <w:rFonts w:cstheme="minorHAnsi"/>
                <w:b/>
                <w:i/>
              </w:rPr>
              <w:t>Photographs</w:t>
            </w:r>
          </w:p>
        </w:tc>
        <w:tc>
          <w:tcPr>
            <w:tcW w:w="1508" w:type="dxa"/>
            <w:gridSpan w:val="2"/>
            <w:vAlign w:val="center"/>
          </w:tcPr>
          <w:p w:rsidR="009A3020" w:rsidRPr="000E604A" w:rsidRDefault="009A3020" w:rsidP="008759F9">
            <w:pPr>
              <w:jc w:val="center"/>
              <w:rPr>
                <w:rFonts w:cstheme="minorHAnsi"/>
                <w:b/>
                <w:i/>
              </w:rPr>
            </w:pPr>
            <w:r w:rsidRPr="000E604A">
              <w:rPr>
                <w:rFonts w:cstheme="minorHAnsi"/>
                <w:b/>
                <w:i/>
              </w:rPr>
              <w:t>Videos</w:t>
            </w:r>
          </w:p>
        </w:tc>
      </w:tr>
      <w:tr w:rsidR="00772D92" w:rsidTr="00772D92">
        <w:trPr>
          <w:trHeight w:val="567"/>
        </w:trPr>
        <w:tc>
          <w:tcPr>
            <w:tcW w:w="5949" w:type="dxa"/>
            <w:vAlign w:val="center"/>
          </w:tcPr>
          <w:p w:rsidR="00772D92" w:rsidRDefault="00772D92" w:rsidP="008759F9">
            <w:pPr>
              <w:rPr>
                <w:rFonts w:cstheme="minorHAnsi"/>
              </w:rPr>
            </w:pPr>
            <w:r>
              <w:rPr>
                <w:rFonts w:cstheme="minorHAnsi"/>
              </w:rPr>
              <w:t>To be used in school (including for staff training)</w:t>
            </w:r>
          </w:p>
        </w:tc>
        <w:tc>
          <w:tcPr>
            <w:tcW w:w="779" w:type="dxa"/>
          </w:tcPr>
          <w:p w:rsidR="00772D92" w:rsidRDefault="00772D92" w:rsidP="00772D92">
            <w:pPr>
              <w:jc w:val="center"/>
              <w:rPr>
                <w:rFonts w:cstheme="minorHAnsi"/>
              </w:rPr>
            </w:pPr>
            <w:r>
              <w:rPr>
                <w:rFonts w:cstheme="minorHAnsi"/>
              </w:rPr>
              <w:t>Yes</w:t>
            </w:r>
          </w:p>
          <w:sdt>
            <w:sdtPr>
              <w:rPr>
                <w:rFonts w:cstheme="minorHAnsi"/>
              </w:rPr>
              <w:id w:val="267976854"/>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tc>
        <w:tc>
          <w:tcPr>
            <w:tcW w:w="780" w:type="dxa"/>
          </w:tcPr>
          <w:p w:rsidR="00772D92" w:rsidRDefault="00772D92" w:rsidP="00772D92">
            <w:pPr>
              <w:jc w:val="center"/>
              <w:rPr>
                <w:rFonts w:cstheme="minorHAnsi"/>
              </w:rPr>
            </w:pPr>
            <w:r>
              <w:rPr>
                <w:rFonts w:cstheme="minorHAnsi"/>
              </w:rPr>
              <w:t>No</w:t>
            </w:r>
          </w:p>
          <w:sdt>
            <w:sdtPr>
              <w:rPr>
                <w:rFonts w:cstheme="minorHAnsi"/>
              </w:rPr>
              <w:id w:val="-774019989"/>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tc>
        <w:tc>
          <w:tcPr>
            <w:tcW w:w="754" w:type="dxa"/>
          </w:tcPr>
          <w:p w:rsidR="00772D92" w:rsidRDefault="00772D92" w:rsidP="00772D92">
            <w:pPr>
              <w:jc w:val="center"/>
              <w:rPr>
                <w:rFonts w:cstheme="minorHAnsi"/>
              </w:rPr>
            </w:pPr>
            <w:r>
              <w:rPr>
                <w:rFonts w:cstheme="minorHAnsi"/>
              </w:rPr>
              <w:t>Yes</w:t>
            </w:r>
          </w:p>
          <w:sdt>
            <w:sdtPr>
              <w:rPr>
                <w:rFonts w:cstheme="minorHAnsi"/>
              </w:rPr>
              <w:id w:val="-1283731894"/>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tc>
        <w:tc>
          <w:tcPr>
            <w:tcW w:w="754" w:type="dxa"/>
          </w:tcPr>
          <w:p w:rsidR="00772D92" w:rsidRDefault="00772D92" w:rsidP="00772D92">
            <w:pPr>
              <w:jc w:val="center"/>
              <w:rPr>
                <w:rFonts w:cstheme="minorHAnsi"/>
              </w:rPr>
            </w:pPr>
            <w:r>
              <w:rPr>
                <w:rFonts w:cstheme="minorHAnsi"/>
              </w:rPr>
              <w:t>No</w:t>
            </w:r>
          </w:p>
          <w:sdt>
            <w:sdtPr>
              <w:rPr>
                <w:rFonts w:cstheme="minorHAnsi"/>
              </w:rPr>
              <w:id w:val="1192042346"/>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tc>
      </w:tr>
      <w:tr w:rsidR="00772D92" w:rsidTr="00772D92">
        <w:trPr>
          <w:trHeight w:hRule="exact" w:val="3686"/>
        </w:trPr>
        <w:tc>
          <w:tcPr>
            <w:tcW w:w="5949" w:type="dxa"/>
            <w:vAlign w:val="center"/>
          </w:tcPr>
          <w:p w:rsidR="00772D92" w:rsidRDefault="00772D92" w:rsidP="008759F9">
            <w:pPr>
              <w:rPr>
                <w:rFonts w:cstheme="minorHAnsi"/>
              </w:rPr>
            </w:pPr>
            <w:r>
              <w:rPr>
                <w:rFonts w:cstheme="minorHAnsi"/>
              </w:rPr>
              <w:t>To be used for school/Suffolk County Council for wider publication:</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School prospectus and similar publications</w:t>
            </w:r>
          </w:p>
          <w:p w:rsidR="00772D92" w:rsidRPr="007572B9" w:rsidRDefault="00772D92" w:rsidP="008759F9">
            <w:pPr>
              <w:pStyle w:val="ListParagraph"/>
              <w:rPr>
                <w:rFonts w:cstheme="minorHAnsi"/>
                <w:sz w:val="10"/>
              </w:rPr>
            </w:pPr>
          </w:p>
          <w:p w:rsidR="00772D92" w:rsidRDefault="00772D92" w:rsidP="009A3020">
            <w:pPr>
              <w:pStyle w:val="ListParagraph"/>
              <w:numPr>
                <w:ilvl w:val="0"/>
                <w:numId w:val="14"/>
              </w:numPr>
              <w:rPr>
                <w:rFonts w:cstheme="minorHAnsi"/>
              </w:rPr>
            </w:pPr>
            <w:r>
              <w:rPr>
                <w:rFonts w:cstheme="minorHAnsi"/>
              </w:rPr>
              <w:t>School or SCC website</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School social media</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Internal display boards</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Media (first names may be used)</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Tapestry</w:t>
            </w:r>
          </w:p>
          <w:p w:rsidR="00772D92" w:rsidRPr="007572B9" w:rsidRDefault="00772D92" w:rsidP="008759F9">
            <w:pPr>
              <w:rPr>
                <w:rFonts w:cstheme="minorHAnsi"/>
                <w:sz w:val="10"/>
              </w:rPr>
            </w:pPr>
          </w:p>
          <w:p w:rsidR="00772D92" w:rsidRDefault="00772D92" w:rsidP="009A3020">
            <w:pPr>
              <w:pStyle w:val="ListParagraph"/>
              <w:numPr>
                <w:ilvl w:val="0"/>
                <w:numId w:val="14"/>
              </w:numPr>
              <w:rPr>
                <w:rFonts w:cstheme="minorHAnsi"/>
              </w:rPr>
            </w:pPr>
            <w:r>
              <w:rPr>
                <w:rFonts w:cstheme="minorHAnsi"/>
              </w:rPr>
              <w:t>Class Dojo</w:t>
            </w:r>
          </w:p>
          <w:p w:rsidR="00772D92" w:rsidRPr="007572B9" w:rsidRDefault="00772D92" w:rsidP="008759F9">
            <w:pPr>
              <w:rPr>
                <w:rFonts w:cstheme="minorHAnsi"/>
                <w:sz w:val="10"/>
              </w:rPr>
            </w:pPr>
          </w:p>
        </w:tc>
        <w:tc>
          <w:tcPr>
            <w:tcW w:w="779" w:type="dxa"/>
          </w:tcPr>
          <w:p w:rsidR="00772D92" w:rsidRPr="00772D92" w:rsidRDefault="00772D92" w:rsidP="00772D92">
            <w:pPr>
              <w:jc w:val="center"/>
              <w:rPr>
                <w:rFonts w:cstheme="minorHAnsi"/>
              </w:rPr>
            </w:pPr>
            <w:r w:rsidRPr="00772D92">
              <w:rPr>
                <w:rFonts w:cstheme="minorHAnsi"/>
              </w:rPr>
              <w:t>Yes</w:t>
            </w:r>
          </w:p>
          <w:p w:rsidR="00772D92" w:rsidRDefault="00772D92" w:rsidP="00772D92">
            <w:pPr>
              <w:jc w:val="center"/>
              <w:rPr>
                <w:rFonts w:cstheme="minorHAnsi"/>
              </w:rPr>
            </w:pPr>
          </w:p>
          <w:p w:rsidR="00772D92" w:rsidRDefault="00772D92" w:rsidP="00772D92">
            <w:pPr>
              <w:jc w:val="center"/>
              <w:rPr>
                <w:rFonts w:cstheme="minorHAnsi"/>
              </w:rPr>
            </w:pPr>
          </w:p>
          <w:sdt>
            <w:sdtPr>
              <w:rPr>
                <w:rFonts w:cstheme="minorHAnsi"/>
              </w:rPr>
              <w:id w:val="1955197950"/>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774823587"/>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320895089"/>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62384928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15703884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338222530"/>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69807339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rPr>
            </w:pPr>
          </w:p>
          <w:p w:rsidR="00772D92" w:rsidRPr="00772D92" w:rsidRDefault="00772D92" w:rsidP="00772D92">
            <w:pPr>
              <w:jc w:val="center"/>
              <w:rPr>
                <w:rFonts w:cstheme="minorHAnsi"/>
              </w:rPr>
            </w:pPr>
          </w:p>
          <w:p w:rsidR="00772D92" w:rsidRPr="00772D92" w:rsidRDefault="00772D92" w:rsidP="00772D92">
            <w:pPr>
              <w:jc w:val="center"/>
              <w:rPr>
                <w:rFonts w:cstheme="minorHAnsi"/>
              </w:rPr>
            </w:pPr>
          </w:p>
          <w:p w:rsidR="00772D92" w:rsidRPr="00772D92" w:rsidRDefault="00772D92" w:rsidP="00772D92">
            <w:pPr>
              <w:jc w:val="center"/>
              <w:rPr>
                <w:rFonts w:cstheme="minorHAnsi"/>
              </w:rPr>
            </w:pPr>
          </w:p>
          <w:p w:rsidR="00772D92" w:rsidRPr="00772D92" w:rsidRDefault="00772D92" w:rsidP="00772D92">
            <w:pPr>
              <w:rPr>
                <w:rFonts w:cstheme="minorHAnsi"/>
              </w:rPr>
            </w:pPr>
          </w:p>
        </w:tc>
        <w:tc>
          <w:tcPr>
            <w:tcW w:w="780" w:type="dxa"/>
          </w:tcPr>
          <w:p w:rsidR="00772D92" w:rsidRDefault="00772D92" w:rsidP="00772D92">
            <w:pPr>
              <w:jc w:val="center"/>
              <w:rPr>
                <w:rFonts w:cstheme="minorHAnsi"/>
              </w:rPr>
            </w:pPr>
            <w:r w:rsidRPr="00772D92">
              <w:rPr>
                <w:rFonts w:cstheme="minorHAnsi"/>
              </w:rPr>
              <w:t>No</w:t>
            </w:r>
          </w:p>
          <w:p w:rsidR="00772D92" w:rsidRDefault="00772D92" w:rsidP="00772D92">
            <w:pPr>
              <w:jc w:val="center"/>
              <w:rPr>
                <w:rFonts w:cstheme="minorHAnsi"/>
              </w:rPr>
            </w:pPr>
          </w:p>
          <w:p w:rsidR="00772D92" w:rsidRDefault="00772D92" w:rsidP="00772D92">
            <w:pPr>
              <w:jc w:val="center"/>
              <w:rPr>
                <w:rFonts w:cstheme="minorHAnsi"/>
              </w:rPr>
            </w:pPr>
          </w:p>
          <w:sdt>
            <w:sdtPr>
              <w:rPr>
                <w:rFonts w:cstheme="minorHAnsi"/>
              </w:rPr>
              <w:id w:val="-56117438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964342851"/>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737317887"/>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920751354"/>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52035564"/>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404420035"/>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421783370"/>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rPr>
            </w:pPr>
          </w:p>
          <w:p w:rsidR="00772D92" w:rsidRPr="00772D92" w:rsidRDefault="00772D92" w:rsidP="00772D92">
            <w:pPr>
              <w:jc w:val="center"/>
              <w:rPr>
                <w:rFonts w:cstheme="minorHAnsi"/>
              </w:rPr>
            </w:pPr>
            <w:r w:rsidRPr="00772D92">
              <w:rPr>
                <w:rFonts w:cstheme="minorHAnsi"/>
              </w:rPr>
              <w:t xml:space="preserve"> </w:t>
            </w:r>
          </w:p>
        </w:tc>
        <w:tc>
          <w:tcPr>
            <w:tcW w:w="754" w:type="dxa"/>
          </w:tcPr>
          <w:p w:rsidR="00772D92" w:rsidRDefault="00772D92" w:rsidP="00772D92">
            <w:pPr>
              <w:jc w:val="center"/>
              <w:rPr>
                <w:rFonts w:cstheme="minorHAnsi"/>
              </w:rPr>
            </w:pPr>
            <w:r w:rsidRPr="00772D92">
              <w:rPr>
                <w:rFonts w:cstheme="minorHAnsi"/>
              </w:rPr>
              <w:t>Yes</w:t>
            </w:r>
          </w:p>
          <w:p w:rsidR="00772D92" w:rsidRDefault="00772D92" w:rsidP="00772D92">
            <w:pPr>
              <w:jc w:val="center"/>
              <w:rPr>
                <w:rFonts w:cstheme="minorHAnsi"/>
              </w:rPr>
            </w:pPr>
          </w:p>
          <w:p w:rsidR="00772D92" w:rsidRDefault="00772D92" w:rsidP="00772D92">
            <w:pPr>
              <w:jc w:val="center"/>
              <w:rPr>
                <w:rFonts w:cstheme="minorHAnsi"/>
              </w:rPr>
            </w:pPr>
          </w:p>
          <w:sdt>
            <w:sdtPr>
              <w:rPr>
                <w:rFonts w:cstheme="minorHAnsi"/>
              </w:rPr>
              <w:id w:val="45811837"/>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317735352"/>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772678278"/>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90900310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571570587"/>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843771779"/>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921025176"/>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rPr>
            </w:pPr>
          </w:p>
          <w:p w:rsidR="00772D92" w:rsidRPr="00772D92" w:rsidRDefault="00772D92" w:rsidP="00772D92">
            <w:pPr>
              <w:jc w:val="center"/>
              <w:rPr>
                <w:rFonts w:cstheme="minorHAnsi"/>
              </w:rPr>
            </w:pPr>
          </w:p>
        </w:tc>
        <w:tc>
          <w:tcPr>
            <w:tcW w:w="754" w:type="dxa"/>
          </w:tcPr>
          <w:p w:rsidR="00772D92" w:rsidRDefault="00772D92" w:rsidP="00772D92">
            <w:pPr>
              <w:jc w:val="center"/>
              <w:rPr>
                <w:rFonts w:cstheme="minorHAnsi"/>
              </w:rPr>
            </w:pPr>
            <w:r w:rsidRPr="00772D92">
              <w:rPr>
                <w:rFonts w:cstheme="minorHAnsi"/>
              </w:rPr>
              <w:t>No</w:t>
            </w:r>
          </w:p>
          <w:p w:rsidR="00772D92" w:rsidRDefault="00772D92" w:rsidP="00772D92">
            <w:pPr>
              <w:jc w:val="center"/>
              <w:rPr>
                <w:rFonts w:cstheme="minorHAnsi"/>
              </w:rPr>
            </w:pPr>
          </w:p>
          <w:p w:rsidR="00772D92" w:rsidRDefault="00772D92" w:rsidP="00772D92">
            <w:pPr>
              <w:jc w:val="center"/>
              <w:rPr>
                <w:rFonts w:cstheme="minorHAnsi"/>
              </w:rPr>
            </w:pPr>
          </w:p>
          <w:sdt>
            <w:sdtPr>
              <w:rPr>
                <w:rFonts w:cstheme="minorHAnsi"/>
              </w:rPr>
              <w:id w:val="-29414137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37655363"/>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538015442"/>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194063004"/>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1003859942"/>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2041469519"/>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sz w:val="8"/>
              </w:rPr>
            </w:pPr>
          </w:p>
          <w:sdt>
            <w:sdtPr>
              <w:rPr>
                <w:rFonts w:cstheme="minorHAnsi"/>
              </w:rPr>
              <w:id w:val="-845098130"/>
              <w14:checkbox>
                <w14:checked w14:val="0"/>
                <w14:checkedState w14:val="2612" w14:font="MS Gothic"/>
                <w14:uncheckedState w14:val="2610" w14:font="MS Gothic"/>
              </w14:checkbox>
            </w:sdtPr>
            <w:sdtContent>
              <w:p w:rsidR="00772D92" w:rsidRDefault="00772D92" w:rsidP="00772D92">
                <w:pPr>
                  <w:jc w:val="center"/>
                  <w:rPr>
                    <w:rFonts w:cstheme="minorHAnsi"/>
                  </w:rPr>
                </w:pPr>
                <w:r>
                  <w:rPr>
                    <w:rFonts w:ascii="MS Gothic" w:eastAsia="MS Gothic" w:hAnsi="MS Gothic" w:cstheme="minorHAnsi" w:hint="eastAsia"/>
                  </w:rPr>
                  <w:t>☐</w:t>
                </w:r>
              </w:p>
            </w:sdtContent>
          </w:sdt>
          <w:p w:rsidR="00772D92" w:rsidRPr="00772D92" w:rsidRDefault="00772D92" w:rsidP="00772D92">
            <w:pPr>
              <w:jc w:val="center"/>
              <w:rPr>
                <w:rFonts w:cstheme="minorHAnsi"/>
              </w:rPr>
            </w:pPr>
          </w:p>
          <w:p w:rsidR="00772D92" w:rsidRPr="00772D92" w:rsidRDefault="00772D92" w:rsidP="00772D92">
            <w:pPr>
              <w:jc w:val="center"/>
              <w:rPr>
                <w:rFonts w:cstheme="minorHAnsi"/>
              </w:rPr>
            </w:pPr>
          </w:p>
        </w:tc>
      </w:tr>
    </w:tbl>
    <w:p w:rsidR="009A3020" w:rsidRPr="000E604A" w:rsidRDefault="009A3020" w:rsidP="009A3020">
      <w:pPr>
        <w:spacing w:after="0"/>
        <w:rPr>
          <w:rFonts w:cstheme="minorHAnsi"/>
          <w:i/>
        </w:rPr>
      </w:pPr>
      <w:r w:rsidRPr="000E604A">
        <w:rPr>
          <w:rFonts w:cstheme="minorHAnsi"/>
          <w:i/>
        </w:rPr>
        <w:t xml:space="preserve">Please note that websites can be viewed throughout the world and not just in the United Kingdom where UK law applies. </w:t>
      </w:r>
    </w:p>
    <w:p w:rsidR="009A3020" w:rsidRPr="000E604A" w:rsidRDefault="009A3020" w:rsidP="009A3020">
      <w:pPr>
        <w:spacing w:after="0"/>
        <w:rPr>
          <w:rFonts w:cstheme="minorHAnsi"/>
        </w:rPr>
      </w:pPr>
    </w:p>
    <w:p w:rsidR="009A3020" w:rsidRDefault="009A3020" w:rsidP="009A3020">
      <w:pPr>
        <w:spacing w:after="0"/>
        <w:rPr>
          <w:rFonts w:cstheme="minorHAnsi"/>
          <w:b/>
        </w:rPr>
      </w:pPr>
      <w:r w:rsidRPr="000E604A">
        <w:rPr>
          <w:rFonts w:cstheme="minorHAnsi"/>
          <w:b/>
        </w:rPr>
        <w:t>Special Circumstances</w:t>
      </w:r>
    </w:p>
    <w:p w:rsidR="009A3020" w:rsidRDefault="009A3020" w:rsidP="009A3020">
      <w:pPr>
        <w:spacing w:after="0"/>
        <w:rPr>
          <w:rFonts w:cstheme="minorHAnsi"/>
        </w:rPr>
      </w:pPr>
      <w:r>
        <w:rPr>
          <w:rFonts w:cstheme="minorHAnsi"/>
        </w:rPr>
        <w:t>Please use this box to tell us about any special circumstances which could affect our use of photographs or video recordings of your child.</w:t>
      </w:r>
    </w:p>
    <w:tbl>
      <w:tblPr>
        <w:tblStyle w:val="TableGrid"/>
        <w:tblW w:w="0" w:type="auto"/>
        <w:tblLook w:val="04A0" w:firstRow="1" w:lastRow="0" w:firstColumn="1" w:lastColumn="0" w:noHBand="0" w:noVBand="1"/>
      </w:tblPr>
      <w:tblGrid>
        <w:gridCol w:w="9016"/>
      </w:tblGrid>
      <w:tr w:rsidR="009A3020" w:rsidTr="008759F9">
        <w:tc>
          <w:tcPr>
            <w:tcW w:w="9016" w:type="dxa"/>
          </w:tcPr>
          <w:p w:rsidR="009A3020" w:rsidRDefault="00772D92" w:rsidP="008759F9">
            <w:pPr>
              <w:rPr>
                <w:rFonts w:cstheme="minorHAnsi"/>
              </w:rPr>
            </w:pPr>
            <w:r>
              <w:rPr>
                <w:rFonts w:cstheme="minorHAnsi"/>
              </w:rPr>
              <w:fldChar w:fldCharType="begin">
                <w:ffData>
                  <w:name w:val="Text1"/>
                  <w:enabled/>
                  <w:calcOnExit w:val="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p w:rsidR="009A3020" w:rsidRDefault="009A3020" w:rsidP="008759F9">
            <w:pPr>
              <w:rPr>
                <w:rFonts w:cstheme="minorHAnsi"/>
              </w:rPr>
            </w:pPr>
          </w:p>
          <w:p w:rsidR="009A3020" w:rsidRDefault="009A3020" w:rsidP="008759F9">
            <w:pPr>
              <w:rPr>
                <w:rFonts w:cstheme="minorHAnsi"/>
              </w:rPr>
            </w:pPr>
          </w:p>
          <w:p w:rsidR="009A3020" w:rsidRDefault="009A3020" w:rsidP="008759F9">
            <w:pPr>
              <w:rPr>
                <w:rFonts w:cstheme="minorHAnsi"/>
              </w:rPr>
            </w:pPr>
          </w:p>
          <w:p w:rsidR="009A3020" w:rsidRDefault="009A3020" w:rsidP="008759F9">
            <w:pPr>
              <w:rPr>
                <w:rFonts w:cstheme="minorHAnsi"/>
              </w:rPr>
            </w:pPr>
          </w:p>
          <w:p w:rsidR="009A3020" w:rsidRDefault="009A3020" w:rsidP="008759F9">
            <w:pPr>
              <w:rPr>
                <w:rFonts w:cstheme="minorHAnsi"/>
              </w:rPr>
            </w:pPr>
          </w:p>
          <w:p w:rsidR="009A3020" w:rsidRDefault="009A3020" w:rsidP="008759F9">
            <w:pPr>
              <w:rPr>
                <w:rFonts w:cstheme="minorHAnsi"/>
              </w:rPr>
            </w:pPr>
          </w:p>
        </w:tc>
      </w:tr>
    </w:tbl>
    <w:p w:rsidR="009A3020" w:rsidRPr="000E604A" w:rsidRDefault="009A3020" w:rsidP="009A3020">
      <w:pPr>
        <w:spacing w:after="0"/>
        <w:rPr>
          <w:rFonts w:cstheme="minorHAnsi"/>
        </w:rPr>
      </w:pPr>
      <w:r w:rsidRPr="000E604A">
        <w:rPr>
          <w:rFonts w:cstheme="minorHAnsi"/>
        </w:rPr>
        <w:t xml:space="preserve">If you change your mind at any time, </w:t>
      </w:r>
      <w:r>
        <w:rPr>
          <w:rFonts w:cstheme="minorHAnsi"/>
        </w:rPr>
        <w:t xml:space="preserve">you can let us know by emailing </w:t>
      </w:r>
      <w:r w:rsidRPr="000E604A">
        <w:rPr>
          <w:rFonts w:cstheme="minorHAnsi"/>
        </w:rPr>
        <w:t>admin@lakenheath.suffolk.sch.uk, calling the school on 01842 860256, or just popping in to the school office.</w:t>
      </w:r>
    </w:p>
    <w:p w:rsidR="009A3020" w:rsidRPr="000E604A" w:rsidRDefault="009A3020" w:rsidP="009A3020">
      <w:pPr>
        <w:spacing w:after="0"/>
        <w:rPr>
          <w:rFonts w:cstheme="minorHAnsi"/>
        </w:rPr>
      </w:pPr>
    </w:p>
    <w:p w:rsidR="009A3020" w:rsidRPr="000E604A" w:rsidRDefault="009A3020" w:rsidP="009A3020">
      <w:pPr>
        <w:spacing w:after="0"/>
        <w:rPr>
          <w:rFonts w:cstheme="minorHAnsi"/>
        </w:rPr>
      </w:pPr>
      <w:r w:rsidRPr="000E604A">
        <w:rPr>
          <w:rFonts w:cstheme="minorHAnsi"/>
        </w:rPr>
        <w:t>I have read and understood the conditions of use below:</w:t>
      </w:r>
    </w:p>
    <w:p w:rsidR="009A3020" w:rsidRPr="000E604A" w:rsidRDefault="009A3020" w:rsidP="009A3020">
      <w:pPr>
        <w:spacing w:after="0"/>
        <w:rPr>
          <w:rFonts w:cstheme="minorHAnsi"/>
        </w:rPr>
      </w:pPr>
    </w:p>
    <w:p w:rsidR="009A3020" w:rsidRPr="000E604A" w:rsidRDefault="009A3020" w:rsidP="009A3020">
      <w:pPr>
        <w:spacing w:after="0"/>
        <w:rPr>
          <w:rFonts w:cstheme="minorHAnsi"/>
        </w:rPr>
      </w:pPr>
      <w:r w:rsidRPr="000E604A">
        <w:rPr>
          <w:rFonts w:cstheme="minorHAnsi"/>
        </w:rPr>
        <w:t xml:space="preserve">Name of child: </w:t>
      </w:r>
      <w:r w:rsidR="00772D92">
        <w:rPr>
          <w:rFonts w:cstheme="minorHAnsi"/>
        </w:rPr>
        <w:fldChar w:fldCharType="begin">
          <w:ffData>
            <w:name w:val="Text2"/>
            <w:enabled/>
            <w:calcOnExit w:val="0"/>
            <w:textInput/>
          </w:ffData>
        </w:fldChar>
      </w:r>
      <w:bookmarkStart w:id="1" w:name="Text2"/>
      <w:r w:rsidR="00772D92">
        <w:rPr>
          <w:rFonts w:cstheme="minorHAnsi"/>
        </w:rPr>
        <w:instrText xml:space="preserve"> FORMTEXT </w:instrText>
      </w:r>
      <w:r w:rsidR="00772D92">
        <w:rPr>
          <w:rFonts w:cstheme="minorHAnsi"/>
        </w:rPr>
      </w:r>
      <w:r w:rsidR="00772D92">
        <w:rPr>
          <w:rFonts w:cstheme="minorHAnsi"/>
        </w:rPr>
        <w:fldChar w:fldCharType="separate"/>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rPr>
        <w:fldChar w:fldCharType="end"/>
      </w:r>
      <w:bookmarkEnd w:id="1"/>
    </w:p>
    <w:p w:rsidR="009A3020" w:rsidRDefault="009A3020" w:rsidP="009A3020">
      <w:pPr>
        <w:spacing w:after="0"/>
        <w:rPr>
          <w:rFonts w:cstheme="minorHAnsi"/>
        </w:rPr>
      </w:pPr>
    </w:p>
    <w:p w:rsidR="009A3020" w:rsidRDefault="009A3020" w:rsidP="009A3020">
      <w:pPr>
        <w:spacing w:after="0"/>
        <w:rPr>
          <w:rFonts w:cstheme="minorHAnsi"/>
        </w:rPr>
      </w:pPr>
      <w:r w:rsidRPr="000E604A">
        <w:rPr>
          <w:rFonts w:cstheme="minorHAnsi"/>
        </w:rPr>
        <w:t xml:space="preserve">Parent/carer name (in block </w:t>
      </w:r>
      <w:proofErr w:type="spellStart"/>
      <w:r w:rsidRPr="000E604A">
        <w:rPr>
          <w:rFonts w:cstheme="minorHAnsi"/>
        </w:rPr>
        <w:t>captials</w:t>
      </w:r>
      <w:proofErr w:type="spellEnd"/>
      <w:r w:rsidRPr="000E604A">
        <w:rPr>
          <w:rFonts w:cstheme="minorHAnsi"/>
        </w:rPr>
        <w:t xml:space="preserve">): </w:t>
      </w:r>
      <w:r w:rsidR="00772D92">
        <w:rPr>
          <w:rFonts w:cstheme="minorHAnsi"/>
        </w:rPr>
        <w:fldChar w:fldCharType="begin">
          <w:ffData>
            <w:name w:val="Text3"/>
            <w:enabled/>
            <w:calcOnExit w:val="0"/>
            <w:textInput/>
          </w:ffData>
        </w:fldChar>
      </w:r>
      <w:bookmarkStart w:id="2" w:name="Text3"/>
      <w:r w:rsidR="00772D92">
        <w:rPr>
          <w:rFonts w:cstheme="minorHAnsi"/>
        </w:rPr>
        <w:instrText xml:space="preserve"> FORMTEXT </w:instrText>
      </w:r>
      <w:r w:rsidR="00772D92">
        <w:rPr>
          <w:rFonts w:cstheme="minorHAnsi"/>
        </w:rPr>
      </w:r>
      <w:r w:rsidR="00772D92">
        <w:rPr>
          <w:rFonts w:cstheme="minorHAnsi"/>
        </w:rPr>
        <w:fldChar w:fldCharType="separate"/>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rPr>
        <w:fldChar w:fldCharType="end"/>
      </w:r>
      <w:bookmarkEnd w:id="2"/>
    </w:p>
    <w:p w:rsidR="009A3020" w:rsidRDefault="009A3020" w:rsidP="009A3020">
      <w:pPr>
        <w:spacing w:after="0"/>
        <w:rPr>
          <w:rFonts w:cstheme="minorHAnsi"/>
        </w:rPr>
      </w:pPr>
    </w:p>
    <w:p w:rsidR="006B19ED" w:rsidRPr="006B19ED" w:rsidRDefault="009A3020" w:rsidP="009A3020">
      <w:pPr>
        <w:spacing w:after="0"/>
        <w:rPr>
          <w:rFonts w:cstheme="minorHAnsi"/>
        </w:rPr>
      </w:pPr>
      <w:r w:rsidRPr="000E604A">
        <w:rPr>
          <w:rFonts w:cstheme="minorHAnsi"/>
        </w:rPr>
        <w:t>Parent/carer signature:</w:t>
      </w:r>
      <w:r w:rsidR="00772D92">
        <w:rPr>
          <w:rFonts w:cstheme="minorHAnsi"/>
        </w:rPr>
        <w:fldChar w:fldCharType="begin">
          <w:ffData>
            <w:name w:val="Text4"/>
            <w:enabled/>
            <w:calcOnExit w:val="0"/>
            <w:textInput/>
          </w:ffData>
        </w:fldChar>
      </w:r>
      <w:bookmarkStart w:id="3" w:name="Text4"/>
      <w:r w:rsidR="00772D92">
        <w:rPr>
          <w:rFonts w:cstheme="minorHAnsi"/>
        </w:rPr>
        <w:instrText xml:space="preserve"> FORMTEXT </w:instrText>
      </w:r>
      <w:r w:rsidR="00772D92">
        <w:rPr>
          <w:rFonts w:cstheme="minorHAnsi"/>
        </w:rPr>
      </w:r>
      <w:r w:rsidR="00772D92">
        <w:rPr>
          <w:rFonts w:cstheme="minorHAnsi"/>
        </w:rPr>
        <w:fldChar w:fldCharType="separate"/>
      </w:r>
      <w:bookmarkStart w:id="4" w:name="_GoBack"/>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bookmarkEnd w:id="4"/>
      <w:r w:rsidR="00772D92">
        <w:rPr>
          <w:rFonts w:cstheme="minorHAnsi"/>
        </w:rPr>
        <w:fldChar w:fldCharType="end"/>
      </w:r>
      <w:bookmarkEnd w:id="3"/>
      <w:r w:rsidR="00772D92">
        <w:rPr>
          <w:rFonts w:cstheme="minorHAnsi"/>
        </w:rPr>
        <w:t xml:space="preserve">                                </w:t>
      </w:r>
      <w:r>
        <w:rPr>
          <w:rFonts w:cstheme="minorHAnsi"/>
        </w:rPr>
        <w:t xml:space="preserve"> </w:t>
      </w:r>
      <w:r w:rsidRPr="000E604A">
        <w:rPr>
          <w:rFonts w:cstheme="minorHAnsi"/>
        </w:rPr>
        <w:t>Date</w:t>
      </w:r>
      <w:r>
        <w:rPr>
          <w:rFonts w:cstheme="minorHAnsi"/>
        </w:rPr>
        <w:t xml:space="preserve">: </w:t>
      </w:r>
      <w:r w:rsidR="00772D92">
        <w:rPr>
          <w:rFonts w:cstheme="minorHAnsi"/>
        </w:rPr>
        <w:fldChar w:fldCharType="begin">
          <w:ffData>
            <w:name w:val="Text5"/>
            <w:enabled/>
            <w:calcOnExit w:val="0"/>
            <w:textInput/>
          </w:ffData>
        </w:fldChar>
      </w:r>
      <w:bookmarkStart w:id="5" w:name="Text5"/>
      <w:r w:rsidR="00772D92">
        <w:rPr>
          <w:rFonts w:cstheme="minorHAnsi"/>
        </w:rPr>
        <w:instrText xml:space="preserve"> FORMTEXT </w:instrText>
      </w:r>
      <w:r w:rsidR="00772D92">
        <w:rPr>
          <w:rFonts w:cstheme="minorHAnsi"/>
        </w:rPr>
      </w:r>
      <w:r w:rsidR="00772D92">
        <w:rPr>
          <w:rFonts w:cstheme="minorHAnsi"/>
        </w:rPr>
        <w:fldChar w:fldCharType="separate"/>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noProof/>
        </w:rPr>
        <w:t> </w:t>
      </w:r>
      <w:r w:rsidR="00772D92">
        <w:rPr>
          <w:rFonts w:cstheme="minorHAnsi"/>
        </w:rPr>
        <w:fldChar w:fldCharType="end"/>
      </w:r>
      <w:bookmarkEnd w:id="5"/>
    </w:p>
    <w:p w:rsidR="00C10D69" w:rsidRDefault="00C10D69" w:rsidP="00671118">
      <w:pPr>
        <w:jc w:val="center"/>
        <w:rPr>
          <w:rFonts w:cstheme="minorHAnsi"/>
          <w:b/>
        </w:rPr>
      </w:pPr>
    </w:p>
    <w:sectPr w:rsidR="00C10D69" w:rsidSect="0046000C">
      <w:headerReference w:type="default" r:id="rId8"/>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B7" w:rsidRDefault="001747B7" w:rsidP="00BA5143">
      <w:pPr>
        <w:spacing w:after="0" w:line="240" w:lineRule="auto"/>
      </w:pPr>
      <w:r>
        <w:separator/>
      </w:r>
    </w:p>
  </w:endnote>
  <w:endnote w:type="continuationSeparator" w:id="0">
    <w:p w:rsidR="001747B7" w:rsidRDefault="001747B7" w:rsidP="00BA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B7" w:rsidRDefault="001747B7" w:rsidP="00BA5143">
      <w:pPr>
        <w:spacing w:after="0" w:line="240" w:lineRule="auto"/>
      </w:pPr>
      <w:r>
        <w:separator/>
      </w:r>
    </w:p>
  </w:footnote>
  <w:footnote w:type="continuationSeparator" w:id="0">
    <w:p w:rsidR="001747B7" w:rsidRDefault="001747B7" w:rsidP="00BA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7B7" w:rsidRDefault="00D156DA">
    <w:pPr>
      <w:pStyle w:val="Header"/>
      <w:rPr>
        <w:rFonts w:ascii="Comic Sans MS" w:hAnsi="Comic Sans MS"/>
        <w:color w:val="7030A0"/>
        <w:sz w:val="36"/>
      </w:rPr>
    </w:pPr>
    <w:r>
      <w:rPr>
        <w:rFonts w:ascii="Comic Sans MS" w:hAnsi="Comic Sans MS"/>
        <w:noProof/>
        <w:color w:val="7030A0"/>
        <w:sz w:val="36"/>
        <w:lang w:eastAsia="en-GB"/>
      </w:rPr>
      <w:drawing>
        <wp:anchor distT="0" distB="0" distL="114300" distR="114300" simplePos="0" relativeHeight="251661312" behindDoc="1" locked="0" layoutInCell="1" allowOverlap="1">
          <wp:simplePos x="0" y="0"/>
          <wp:positionH relativeFrom="column">
            <wp:posOffset>-447675</wp:posOffset>
          </wp:positionH>
          <wp:positionV relativeFrom="paragraph">
            <wp:posOffset>-336550</wp:posOffset>
          </wp:positionV>
          <wp:extent cx="1149985" cy="857250"/>
          <wp:effectExtent l="0" t="0" r="0" b="0"/>
          <wp:wrapTight wrapText="bothSides">
            <wp:wrapPolygon edited="0">
              <wp:start x="0" y="0"/>
              <wp:lineTo x="0" y="21120"/>
              <wp:lineTo x="21111" y="21120"/>
              <wp:lineTo x="211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PS Logo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857250"/>
                  </a:xfrm>
                  <a:prstGeom prst="rect">
                    <a:avLst/>
                  </a:prstGeom>
                </pic:spPr>
              </pic:pic>
            </a:graphicData>
          </a:graphic>
          <wp14:sizeRelH relativeFrom="page">
            <wp14:pctWidth>0</wp14:pctWidth>
          </wp14:sizeRelH>
          <wp14:sizeRelV relativeFrom="page">
            <wp14:pctHeight>0</wp14:pctHeight>
          </wp14:sizeRelV>
        </wp:anchor>
      </w:drawing>
    </w:r>
    <w:r w:rsidR="001747B7">
      <w:rPr>
        <w:rFonts w:ascii="Comic Sans MS" w:hAnsi="Comic Sans MS"/>
        <w:noProof/>
        <w:color w:val="7030A0"/>
        <w:sz w:val="36"/>
        <w:lang w:eastAsia="en-GB"/>
      </w:rPr>
      <w:drawing>
        <wp:anchor distT="0" distB="0" distL="114300" distR="114300" simplePos="0" relativeHeight="251660288" behindDoc="1" locked="0" layoutInCell="1" allowOverlap="1">
          <wp:simplePos x="0" y="0"/>
          <wp:positionH relativeFrom="column">
            <wp:posOffset>4791075</wp:posOffset>
          </wp:positionH>
          <wp:positionV relativeFrom="paragraph">
            <wp:posOffset>-288290</wp:posOffset>
          </wp:positionV>
          <wp:extent cx="1143000" cy="761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erpill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7613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747B7" w:rsidRPr="00BA5143">
      <w:rPr>
        <w:rFonts w:ascii="Comic Sans MS" w:hAnsi="Comic Sans MS"/>
        <w:color w:val="7030A0"/>
        <w:sz w:val="36"/>
      </w:rPr>
      <w:t>Lakenheath</w:t>
    </w:r>
    <w:proofErr w:type="spellEnd"/>
    <w:r w:rsidR="001747B7" w:rsidRPr="00BA5143">
      <w:rPr>
        <w:rFonts w:ascii="Comic Sans MS" w:hAnsi="Comic Sans MS"/>
        <w:color w:val="7030A0"/>
        <w:sz w:val="36"/>
      </w:rPr>
      <w:t xml:space="preserve"> Community Pre-School</w:t>
    </w:r>
    <w:r w:rsidR="001747B7">
      <w:rPr>
        <w:rFonts w:ascii="Comic Sans MS" w:hAnsi="Comic Sans MS"/>
        <w:color w:val="7030A0"/>
        <w:sz w:val="36"/>
      </w:rPr>
      <w:t xml:space="preserve"> </w:t>
    </w:r>
  </w:p>
  <w:p w:rsidR="00D156DA" w:rsidRPr="00D156DA" w:rsidRDefault="00D156DA">
    <w:pPr>
      <w:pStyle w:val="Header"/>
      <w:rPr>
        <w:rFonts w:ascii="Comic Sans MS" w:hAnsi="Comic Sans MS"/>
        <w:color w:val="7030A0"/>
        <w:sz w:val="18"/>
      </w:rPr>
    </w:pPr>
  </w:p>
  <w:p w:rsidR="001747B7" w:rsidRDefault="001747B7">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113030</wp:posOffset>
              </wp:positionV>
              <wp:extent cx="6172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649EDA" id="Straight Connector 1"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8.9pt" to="48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" strokecolor="#7030a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9AB"/>
    <w:multiLevelType w:val="hybridMultilevel"/>
    <w:tmpl w:val="4CF00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944C2"/>
    <w:multiLevelType w:val="hybridMultilevel"/>
    <w:tmpl w:val="2EF4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0580"/>
    <w:multiLevelType w:val="hybridMultilevel"/>
    <w:tmpl w:val="91D4FEFE"/>
    <w:lvl w:ilvl="0" w:tplc="DFDEF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E01C1"/>
    <w:multiLevelType w:val="hybridMultilevel"/>
    <w:tmpl w:val="CF92A6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408A1"/>
    <w:multiLevelType w:val="hybridMultilevel"/>
    <w:tmpl w:val="7956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C64DD"/>
    <w:multiLevelType w:val="hybridMultilevel"/>
    <w:tmpl w:val="6030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A2864"/>
    <w:multiLevelType w:val="hybridMultilevel"/>
    <w:tmpl w:val="78B2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91E32"/>
    <w:multiLevelType w:val="hybridMultilevel"/>
    <w:tmpl w:val="329A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C07BA"/>
    <w:multiLevelType w:val="hybridMultilevel"/>
    <w:tmpl w:val="4170E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B782B"/>
    <w:multiLevelType w:val="hybridMultilevel"/>
    <w:tmpl w:val="9806AE22"/>
    <w:lvl w:ilvl="0" w:tplc="389E7F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24623"/>
    <w:multiLevelType w:val="hybridMultilevel"/>
    <w:tmpl w:val="C91E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C5678"/>
    <w:multiLevelType w:val="hybridMultilevel"/>
    <w:tmpl w:val="EB8030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382"/>
    <w:multiLevelType w:val="hybridMultilevel"/>
    <w:tmpl w:val="62CEFA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54BFA"/>
    <w:multiLevelType w:val="hybridMultilevel"/>
    <w:tmpl w:val="3DBA76E0"/>
    <w:lvl w:ilvl="0" w:tplc="592E95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4"/>
  </w:num>
  <w:num w:numId="5">
    <w:abstractNumId w:val="12"/>
  </w:num>
  <w:num w:numId="6">
    <w:abstractNumId w:val="3"/>
  </w:num>
  <w:num w:numId="7">
    <w:abstractNumId w:val="1"/>
  </w:num>
  <w:num w:numId="8">
    <w:abstractNumId w:val="11"/>
  </w:num>
  <w:num w:numId="9">
    <w:abstractNumId w:val="0"/>
  </w:num>
  <w:num w:numId="10">
    <w:abstractNumId w:val="8"/>
  </w:num>
  <w:num w:numId="11">
    <w:abstractNumId w:val="5"/>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HG63FGNQ57JZ6PaPjNnZZB3KFfYOxsrJhei9O+eW9sups5bFjCRqcEWcJzxuH+ffisvSuasivH6umYYlxbNWw==" w:salt="hdtHS5SybOCcNRgNWq5vW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43"/>
    <w:rsid w:val="001747B7"/>
    <w:rsid w:val="00191AD5"/>
    <w:rsid w:val="001B6059"/>
    <w:rsid w:val="00203EC4"/>
    <w:rsid w:val="002177B7"/>
    <w:rsid w:val="003C7CA0"/>
    <w:rsid w:val="003E1913"/>
    <w:rsid w:val="0046000C"/>
    <w:rsid w:val="00463250"/>
    <w:rsid w:val="005D25FE"/>
    <w:rsid w:val="006212A3"/>
    <w:rsid w:val="00671118"/>
    <w:rsid w:val="006B19ED"/>
    <w:rsid w:val="00772D92"/>
    <w:rsid w:val="00870C88"/>
    <w:rsid w:val="00941F13"/>
    <w:rsid w:val="009A3020"/>
    <w:rsid w:val="00AE2901"/>
    <w:rsid w:val="00AE535A"/>
    <w:rsid w:val="00B3116C"/>
    <w:rsid w:val="00B960EE"/>
    <w:rsid w:val="00BA5143"/>
    <w:rsid w:val="00C10D69"/>
    <w:rsid w:val="00C41BD7"/>
    <w:rsid w:val="00D156DA"/>
    <w:rsid w:val="00D2775A"/>
    <w:rsid w:val="00D904BF"/>
    <w:rsid w:val="00EB53E6"/>
    <w:rsid w:val="00ED6623"/>
    <w:rsid w:val="00EE143C"/>
    <w:rsid w:val="00FC1750"/>
    <w:rsid w:val="00FE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17EC03"/>
  <w15:chartTrackingRefBased/>
  <w15:docId w15:val="{CB739805-04A0-4C49-BEFD-09A6CBCF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5143"/>
    <w:pPr>
      <w:tabs>
        <w:tab w:val="center" w:pos="4513"/>
        <w:tab w:val="right" w:pos="9026"/>
      </w:tabs>
      <w:spacing w:after="0" w:line="240" w:lineRule="auto"/>
    </w:pPr>
  </w:style>
  <w:style w:type="character" w:customStyle="1" w:styleId="HeaderChar">
    <w:name w:val="Header Char"/>
    <w:basedOn w:val="DefaultParagraphFont"/>
    <w:link w:val="Header"/>
    <w:rsid w:val="00BA5143"/>
  </w:style>
  <w:style w:type="paragraph" w:styleId="Footer">
    <w:name w:val="footer"/>
    <w:basedOn w:val="Normal"/>
    <w:link w:val="FooterChar"/>
    <w:uiPriority w:val="99"/>
    <w:unhideWhenUsed/>
    <w:rsid w:val="00BA5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43"/>
  </w:style>
  <w:style w:type="character" w:styleId="Hyperlink">
    <w:name w:val="Hyperlink"/>
    <w:basedOn w:val="DefaultParagraphFont"/>
    <w:uiPriority w:val="99"/>
    <w:unhideWhenUsed/>
    <w:rsid w:val="00BA5143"/>
    <w:rPr>
      <w:color w:val="0563C1" w:themeColor="hyperlink"/>
      <w:u w:val="single"/>
    </w:rPr>
  </w:style>
  <w:style w:type="table" w:styleId="TableGrid">
    <w:name w:val="Table Grid"/>
    <w:basedOn w:val="TableNormal"/>
    <w:uiPriority w:val="39"/>
    <w:rsid w:val="00BA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35A"/>
    <w:pPr>
      <w:ind w:left="720"/>
      <w:contextualSpacing/>
    </w:pPr>
  </w:style>
  <w:style w:type="paragraph" w:styleId="BalloonText">
    <w:name w:val="Balloon Text"/>
    <w:basedOn w:val="Normal"/>
    <w:link w:val="BalloonTextChar"/>
    <w:uiPriority w:val="99"/>
    <w:semiHidden/>
    <w:unhideWhenUsed/>
    <w:rsid w:val="00D27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25EC-CDEC-48D4-9513-1295D2B1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Lakenheath Community Primary School</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Nobbs</dc:creator>
  <cp:keywords/>
  <dc:description/>
  <cp:lastModifiedBy>Lyndsey Nobbs</cp:lastModifiedBy>
  <cp:revision>3</cp:revision>
  <cp:lastPrinted>2026-03-17T13:49:00Z</cp:lastPrinted>
  <dcterms:created xsi:type="dcterms:W3CDTF">2026-04-23T15:46:00Z</dcterms:created>
  <dcterms:modified xsi:type="dcterms:W3CDTF">2026-04-23T15:52:00Z</dcterms:modified>
</cp:coreProperties>
</file>